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40" w:rsidRDefault="00E55032" w:rsidP="00E55032">
      <w:r>
        <w:t xml:space="preserve">La participation à toute compétition autre que les échelons officiels de la Section Compétition (par exemple les étapes des Circuits Nationaux) ne </w:t>
      </w:r>
      <w:proofErr w:type="gramStart"/>
      <w:r>
        <w:t>saurait</w:t>
      </w:r>
      <w:proofErr w:type="gramEnd"/>
      <w:r>
        <w:t xml:space="preserve"> être prise en compte comme tir de qualification ou de remplacement.</w:t>
      </w:r>
      <w:r>
        <w:br/>
      </w:r>
      <w:r>
        <w:br/>
        <w:t>Si, pour raison valable, un tireur ne peut participer à son championnat départemental ou régional, il peut, exceptionnellement et uniquement par écrit (mail ou courrier), demander une dérogation pour être autorisé à tirer dans le championnat équivalent d'un autre département ou d'une autre ligue. Le formulaire de demande de dérogation est disponible ici :</w:t>
      </w:r>
    </w:p>
    <w:p w:rsidR="00720540" w:rsidRDefault="00720540" w:rsidP="00E55032"/>
    <w:p w:rsidR="00E55032" w:rsidRDefault="00E55032" w:rsidP="00E55032">
      <w:r>
        <w:rPr>
          <w:b/>
          <w:bCs/>
          <w:u w:val="single"/>
        </w:rPr>
        <w:t xml:space="preserve">Ces dérogations seront accordées : </w:t>
      </w:r>
    </w:p>
    <w:p w:rsidR="00E55032" w:rsidRDefault="00E55032" w:rsidP="00E55032">
      <w:pPr>
        <w:numPr>
          <w:ilvl w:val="0"/>
          <w:numId w:val="3"/>
        </w:numPr>
        <w:spacing w:before="100" w:beforeAutospacing="1" w:after="100" w:afterAutospacing="1"/>
      </w:pPr>
      <w:r>
        <w:t>À l'échelon départemental : par le Responsable Compétition de son département (RCD) ou par le Président du Comité Départemental (si pas de RCD) qui décidera du tir de remplacement qualificatif si la dérogation est accordée.</w:t>
      </w:r>
    </w:p>
    <w:p w:rsidR="00E55032" w:rsidRDefault="00E55032" w:rsidP="00E55032">
      <w:pPr>
        <w:numPr>
          <w:ilvl w:val="0"/>
          <w:numId w:val="3"/>
        </w:numPr>
        <w:spacing w:before="100" w:beforeAutospacing="1" w:after="100" w:afterAutospacing="1"/>
      </w:pPr>
      <w:r>
        <w:t>À l'échelon régional : par le Responsable Compétition Ligue (RCL) qui décidera du tir de remplacement qualificatif si la dérogation est accordée.</w:t>
      </w:r>
    </w:p>
    <w:p w:rsidR="00E55032" w:rsidRDefault="00E55032" w:rsidP="00E55032">
      <w:r>
        <w:t xml:space="preserve">Le Responsable compétitions départemental (RCD) et le Responsable compétition Ligue (RCL) ont toutes latitudes à leur niveau de compétence pour accepter ou refuser les demandes éventuelles de dérogation. </w:t>
      </w:r>
      <w:r>
        <w:rPr>
          <w:b/>
          <w:bCs/>
        </w:rPr>
        <w:t>Les demandes de dérogations sont obligatoires même pour les tireurs appartenant à une ligue n'organisant pas une discipline.</w:t>
      </w:r>
      <w:r>
        <w:t xml:space="preserve"> Il est de la responsabilité du tireur de demander, au RCD ou au RCL d'accueil les modalités d'inscription en joignant l'accord de sa dérogation. Il transmettra, aussitôt, la preuve et le résultat de sa participation au RCD de son Département ou au RCL de sa ligue.</w:t>
      </w:r>
      <w:r>
        <w:br/>
      </w:r>
      <w:r>
        <w:br/>
      </w:r>
      <w:r>
        <w:rPr>
          <w:b/>
          <w:bCs/>
          <w:u w:val="single"/>
        </w:rPr>
        <w:t xml:space="preserve">Cas des tireurs convoqués par la Direction Technique Nationale (réunions, stages, compétitions...) aux mêmes dates que les échelons qualificatifs de leur département ou ligue </w:t>
      </w:r>
      <w:proofErr w:type="gramStart"/>
      <w:r>
        <w:rPr>
          <w:b/>
          <w:bCs/>
          <w:u w:val="single"/>
        </w:rPr>
        <w:t>:</w:t>
      </w:r>
      <w:proofErr w:type="gramEnd"/>
      <w:r>
        <w:rPr>
          <w:b/>
          <w:bCs/>
          <w:u w:val="single"/>
        </w:rPr>
        <w:br/>
      </w:r>
      <w:r>
        <w:rPr>
          <w:b/>
          <w:bCs/>
          <w:u w:val="single"/>
        </w:rPr>
        <w:br/>
      </w:r>
      <w:r>
        <w:t>Pour être prise en compte, la dérogation devra être impérativement accompagnée d'un résultat, indispensable pour le classement du tireur au palmarès du Championnat Régional concerné. Les tireurs se verront attribuer par ordre de priorité les résultats obtenus :</w:t>
      </w:r>
    </w:p>
    <w:p w:rsidR="00E55032" w:rsidRDefault="00E55032" w:rsidP="00E55032">
      <w:pPr>
        <w:numPr>
          <w:ilvl w:val="0"/>
          <w:numId w:val="4"/>
        </w:numPr>
        <w:spacing w:before="100" w:beforeAutospacing="1" w:after="100" w:afterAutospacing="1"/>
      </w:pPr>
      <w:r>
        <w:t>Lors de l'événement pour lequel ils ont été convoqués.</w:t>
      </w:r>
    </w:p>
    <w:p w:rsidR="00E55032" w:rsidRDefault="00E55032" w:rsidP="00E55032">
      <w:pPr>
        <w:numPr>
          <w:ilvl w:val="0"/>
          <w:numId w:val="4"/>
        </w:numPr>
        <w:spacing w:before="100" w:beforeAutospacing="1" w:after="100" w:afterAutospacing="1"/>
      </w:pPr>
      <w:r>
        <w:t>Lors du championnat départemental concerné.</w:t>
      </w:r>
    </w:p>
    <w:p w:rsidR="00E55032" w:rsidRDefault="00E55032" w:rsidP="00E55032">
      <w:pPr>
        <w:numPr>
          <w:ilvl w:val="0"/>
          <w:numId w:val="4"/>
        </w:numPr>
        <w:spacing w:before="100" w:beforeAutospacing="1" w:after="100" w:afterAutospacing="1"/>
      </w:pPr>
      <w:r>
        <w:t>Lors du championnat de France de l'année précédente.</w:t>
      </w:r>
    </w:p>
    <w:p w:rsidR="00E55032" w:rsidRDefault="00E55032" w:rsidP="00E55032">
      <w:r>
        <w:t>Aucun autre résultat ne pourra être pris en considération.</w:t>
      </w:r>
      <w:r>
        <w:br/>
      </w:r>
      <w:r>
        <w:br/>
      </w:r>
      <w:r>
        <w:rPr>
          <w:b/>
          <w:bCs/>
          <w:u w:val="single"/>
        </w:rPr>
        <w:t xml:space="preserve">Cas des tireurs faisant partie des collectifs nationaux de préparation ISSF : </w:t>
      </w:r>
      <w:r>
        <w:rPr>
          <w:b/>
          <w:bCs/>
          <w:u w:val="single"/>
        </w:rPr>
        <w:br/>
      </w:r>
      <w:r>
        <w:rPr>
          <w:b/>
          <w:bCs/>
          <w:u w:val="single"/>
        </w:rPr>
        <w:br/>
      </w:r>
      <w:r>
        <w:t>En raison de leur planning de compétition internationale chargé, les tireurs inscrits sur la liste officielle des collectifs de préparation seront automatiquement qualifiés pour le championnat de France sans avoir à participer aux échelons qualificatifs. Cette qualification automatique s'appliquera pour l'épreuve dans laquelle ils sont intégrés au collectif et :</w:t>
      </w:r>
    </w:p>
    <w:p w:rsidR="00E55032" w:rsidRDefault="00E55032" w:rsidP="00E55032">
      <w:pPr>
        <w:numPr>
          <w:ilvl w:val="0"/>
          <w:numId w:val="5"/>
        </w:numPr>
        <w:spacing w:before="100" w:beforeAutospacing="1" w:after="100" w:afterAutospacing="1"/>
      </w:pPr>
      <w:r>
        <w:t>Pour la saison 10 m : aux épreuves pistolet Vitesse 10 m et Standard 10 m pour les pistoliers et à l'arbalète Match 10 m pour les carabiniers,</w:t>
      </w:r>
    </w:p>
    <w:p w:rsidR="00720540" w:rsidRDefault="00E55032" w:rsidP="00720540">
      <w:pPr>
        <w:numPr>
          <w:ilvl w:val="0"/>
          <w:numId w:val="5"/>
        </w:numPr>
        <w:spacing w:before="100" w:beforeAutospacing="1" w:after="100" w:afterAutospacing="1"/>
      </w:pPr>
      <w:r>
        <w:t xml:space="preserve">Pour la saison 25/50 m : aux épreuves pour lesquelles les tireurs se seront </w:t>
      </w:r>
      <w:proofErr w:type="gramStart"/>
      <w:r>
        <w:t>engagées</w:t>
      </w:r>
      <w:proofErr w:type="gramEnd"/>
      <w:r>
        <w:t xml:space="preserve"> par écrit à participer en début de saison. </w:t>
      </w:r>
    </w:p>
    <w:p w:rsidR="00720540" w:rsidRDefault="00720540" w:rsidP="00720540">
      <w:pPr>
        <w:tabs>
          <w:tab w:val="left" w:pos="142"/>
        </w:tabs>
        <w:ind w:right="29"/>
      </w:pPr>
      <w:bookmarkStart w:id="0" w:name="_GoBack"/>
      <w:bookmarkEnd w:id="0"/>
    </w:p>
    <w:p w:rsidR="00720540" w:rsidRDefault="00720540" w:rsidP="00E55032">
      <w:pPr>
        <w:tabs>
          <w:tab w:val="left" w:pos="142"/>
        </w:tabs>
        <w:ind w:left="5103" w:right="29"/>
      </w:pPr>
    </w:p>
    <w:p w:rsidR="00720540" w:rsidRDefault="00720540" w:rsidP="00E55032">
      <w:pPr>
        <w:tabs>
          <w:tab w:val="left" w:pos="142"/>
        </w:tabs>
        <w:ind w:left="5103" w:right="29"/>
      </w:pPr>
    </w:p>
    <w:p w:rsidR="004841BC" w:rsidRPr="00084BED" w:rsidRDefault="002A4DBD" w:rsidP="00E55032">
      <w:pPr>
        <w:tabs>
          <w:tab w:val="left" w:pos="142"/>
        </w:tabs>
        <w:ind w:left="5103" w:right="29"/>
        <w:rPr>
          <w:rFonts w:ascii="Helvetica Neue" w:hAnsi="Helvetica Neue"/>
        </w:rPr>
      </w:pPr>
      <w:r>
        <w:rPr>
          <w:rFonts w:ascii="Helvetica Neue" w:hAnsi="Helvetica Neue"/>
          <w:noProof/>
        </w:rPr>
        <w:lastRenderedPageBreak/>
        <w:drawing>
          <wp:anchor distT="0" distB="0" distL="114300" distR="114300" simplePos="0" relativeHeight="251656704" behindDoc="0" locked="0" layoutInCell="1" allowOverlap="1" wp14:anchorId="0E39B2D3" wp14:editId="568E1454">
            <wp:simplePos x="0" y="0"/>
            <wp:positionH relativeFrom="column">
              <wp:posOffset>28575</wp:posOffset>
            </wp:positionH>
            <wp:positionV relativeFrom="paragraph">
              <wp:posOffset>-393700</wp:posOffset>
            </wp:positionV>
            <wp:extent cx="1717040" cy="1083945"/>
            <wp:effectExtent l="0" t="0" r="0" b="0"/>
            <wp:wrapNone/>
            <wp:docPr id="2" name="Image 2" descr=" LOGO FF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FFTIR"/>
                    <pic:cNvPicPr>
                      <a:picLocks noChangeAspect="1" noChangeArrowheads="1"/>
                    </pic:cNvPicPr>
                  </pic:nvPicPr>
                  <pic:blipFill>
                    <a:blip r:embed="rId9"/>
                    <a:srcRect/>
                    <a:stretch>
                      <a:fillRect/>
                    </a:stretch>
                  </pic:blipFill>
                  <pic:spPr bwMode="auto">
                    <a:xfrm>
                      <a:off x="0" y="0"/>
                      <a:ext cx="1717040" cy="1083945"/>
                    </a:xfrm>
                    <a:prstGeom prst="rect">
                      <a:avLst/>
                    </a:prstGeom>
                    <a:noFill/>
                    <a:ln w="9525">
                      <a:noFill/>
                      <a:miter lim="800000"/>
                      <a:headEnd/>
                      <a:tailEnd/>
                    </a:ln>
                  </pic:spPr>
                </pic:pic>
              </a:graphicData>
            </a:graphic>
          </wp:anchor>
        </w:drawing>
      </w:r>
      <w:r w:rsidR="003A6FCF">
        <w:rPr>
          <w:rFonts w:ascii="Helvetica Neue" w:hAnsi="Helvetica Neue"/>
        </w:rPr>
        <w:t>LIEU,</w:t>
      </w:r>
      <w:r w:rsidR="00BE79D1">
        <w:rPr>
          <w:rFonts w:ascii="Helvetica Neue" w:hAnsi="Helvetica Neue"/>
        </w:rPr>
        <w:t xml:space="preserve"> Lingolsheim</w:t>
      </w:r>
      <w:r w:rsidR="003A6FCF">
        <w:rPr>
          <w:rFonts w:ascii="Helvetica Neue" w:hAnsi="Helvetica Neue"/>
        </w:rPr>
        <w:t xml:space="preserve"> </w:t>
      </w:r>
      <w:r w:rsidR="004841BC" w:rsidRPr="00084BED">
        <w:rPr>
          <w:rFonts w:ascii="Helvetica Neue" w:hAnsi="Helvetica Neue"/>
        </w:rPr>
        <w:t xml:space="preserve"> DATE </w:t>
      </w:r>
      <w:r w:rsidR="00BE79D1">
        <w:rPr>
          <w:rFonts w:ascii="Helvetica Neue" w:hAnsi="Helvetica Neue"/>
        </w:rPr>
        <w:t>28/09/2016</w:t>
      </w:r>
    </w:p>
    <w:p w:rsidR="004841BC" w:rsidRPr="00084BED" w:rsidRDefault="004841BC" w:rsidP="004841BC">
      <w:pPr>
        <w:tabs>
          <w:tab w:val="left" w:pos="142"/>
        </w:tabs>
        <w:ind w:left="5103" w:right="29"/>
        <w:rPr>
          <w:rFonts w:ascii="Helvetica Neue" w:hAnsi="Helvetica Neue"/>
        </w:rPr>
      </w:pPr>
    </w:p>
    <w:p w:rsidR="004841BC" w:rsidRPr="00084BED" w:rsidRDefault="004841BC" w:rsidP="004841BC">
      <w:pPr>
        <w:tabs>
          <w:tab w:val="left" w:pos="142"/>
          <w:tab w:val="left" w:pos="5103"/>
        </w:tabs>
        <w:ind w:left="850" w:right="29"/>
        <w:rPr>
          <w:rFonts w:ascii="Helvetica Neue" w:hAnsi="Helvetica Neue"/>
          <w:b/>
        </w:rPr>
      </w:pPr>
      <w:r w:rsidRPr="00084BED">
        <w:rPr>
          <w:rFonts w:ascii="Helvetica Neue" w:hAnsi="Helvetica Neue"/>
          <w:b/>
        </w:rPr>
        <w:tab/>
        <w:t>AU RESPONSABLE COMPÉTITION</w:t>
      </w:r>
    </w:p>
    <w:p w:rsidR="004841BC" w:rsidRPr="00084BED" w:rsidRDefault="001E3D36" w:rsidP="004841BC">
      <w:pPr>
        <w:tabs>
          <w:tab w:val="left" w:pos="142"/>
          <w:tab w:val="left" w:pos="5103"/>
        </w:tabs>
        <w:ind w:left="850" w:right="29"/>
        <w:rPr>
          <w:rFonts w:ascii="Helvetica Neue" w:hAnsi="Helvetica Neue"/>
        </w:rPr>
      </w:pPr>
      <w:r>
        <w:rPr>
          <w:rFonts w:ascii="Helvetica Neue" w:hAnsi="Helvetica Neue"/>
          <w:b/>
        </w:rPr>
        <w:tab/>
        <w:t>LIGUE ET</w:t>
      </w:r>
      <w:r w:rsidR="004841BC" w:rsidRPr="00084BED">
        <w:rPr>
          <w:rFonts w:ascii="Helvetica Neue" w:hAnsi="Helvetica Neue"/>
          <w:b/>
        </w:rPr>
        <w:t xml:space="preserve"> DÉPARTEMENT CONCERNÉ</w:t>
      </w:r>
    </w:p>
    <w:p w:rsidR="004841BC" w:rsidRPr="00084BED" w:rsidRDefault="004841BC" w:rsidP="004841BC">
      <w:pPr>
        <w:tabs>
          <w:tab w:val="left" w:pos="142"/>
        </w:tabs>
        <w:ind w:left="28" w:right="29" w:hanging="28"/>
        <w:rPr>
          <w:rFonts w:ascii="Helvetica Neue" w:hAnsi="Helvetica Neue"/>
          <w:u w:val="single"/>
        </w:rPr>
      </w:pPr>
      <w:r w:rsidRPr="00084BED">
        <w:rPr>
          <w:rFonts w:ascii="Helvetica Neue" w:hAnsi="Helvetica Neue"/>
          <w:u w:val="single"/>
        </w:rPr>
        <w:t>Objet : Document Dérogation</w:t>
      </w:r>
    </w:p>
    <w:p w:rsidR="004841BC" w:rsidRPr="00084BED" w:rsidRDefault="004841BC" w:rsidP="004841BC">
      <w:pPr>
        <w:tabs>
          <w:tab w:val="left" w:pos="142"/>
        </w:tabs>
        <w:ind w:left="28" w:right="29" w:hanging="28"/>
        <w:rPr>
          <w:rFonts w:ascii="Helvetica Neue" w:hAnsi="Helvetica Neue"/>
          <w:b/>
        </w:rPr>
      </w:pPr>
    </w:p>
    <w:p w:rsidR="004841BC" w:rsidRPr="00084BED" w:rsidRDefault="004841BC" w:rsidP="004841BC">
      <w:pPr>
        <w:tabs>
          <w:tab w:val="left" w:pos="142"/>
        </w:tabs>
        <w:ind w:left="28" w:right="29" w:hanging="28"/>
        <w:rPr>
          <w:rFonts w:ascii="Helvetica Neue" w:hAnsi="Helvetica Neue"/>
        </w:rPr>
      </w:pPr>
      <w:r w:rsidRPr="00084BED">
        <w:rPr>
          <w:rFonts w:ascii="Helvetica Neue" w:hAnsi="Helvetica Neue"/>
        </w:rPr>
        <w:t xml:space="preserve"> Mon</w:t>
      </w:r>
      <w:r w:rsidR="002A4DBD">
        <w:rPr>
          <w:rFonts w:ascii="Helvetica Neue" w:hAnsi="Helvetica Neue"/>
        </w:rPr>
        <w:t>sieur le Responsable</w:t>
      </w:r>
    </w:p>
    <w:p w:rsidR="004841BC" w:rsidRPr="00084BED" w:rsidRDefault="004841BC" w:rsidP="004841BC">
      <w:pPr>
        <w:tabs>
          <w:tab w:val="left" w:pos="142"/>
        </w:tabs>
        <w:ind w:left="28" w:right="29" w:hanging="28"/>
        <w:rPr>
          <w:rFonts w:ascii="Helvetica Neue" w:hAnsi="Helvetica Neue"/>
        </w:rPr>
      </w:pPr>
    </w:p>
    <w:p w:rsidR="004841BC" w:rsidRPr="00084BED" w:rsidRDefault="004841BC" w:rsidP="004841BC">
      <w:pPr>
        <w:tabs>
          <w:tab w:val="left" w:pos="142"/>
        </w:tabs>
        <w:spacing w:line="276" w:lineRule="auto"/>
        <w:ind w:left="28" w:right="29" w:hanging="28"/>
        <w:jc w:val="both"/>
        <w:rPr>
          <w:rFonts w:ascii="Helvetica Neue" w:hAnsi="Helvetica Neue"/>
          <w:b/>
        </w:rPr>
      </w:pPr>
      <w:r w:rsidRPr="00084BED">
        <w:rPr>
          <w:rFonts w:ascii="Helvetica Neue" w:hAnsi="Helvetica Neue"/>
          <w:b/>
        </w:rPr>
        <w:t>Je soussigné (</w:t>
      </w:r>
      <w:r w:rsidRPr="00084BED">
        <w:rPr>
          <w:rFonts w:ascii="Helvetica Neue" w:hAnsi="Helvetica Neue"/>
          <w:b/>
          <w:sz w:val="20"/>
        </w:rPr>
        <w:t>nom et prénom</w:t>
      </w:r>
      <w:r w:rsidRPr="00084BED">
        <w:rPr>
          <w:rFonts w:ascii="Helvetica Neue" w:hAnsi="Helvetica Neue"/>
          <w:b/>
        </w:rPr>
        <w:t>) :</w:t>
      </w:r>
    </w:p>
    <w:p w:rsidR="004841BC" w:rsidRPr="00E55032" w:rsidRDefault="001E3D36" w:rsidP="004841BC">
      <w:pPr>
        <w:tabs>
          <w:tab w:val="left" w:pos="142"/>
        </w:tabs>
        <w:spacing w:line="276" w:lineRule="auto"/>
        <w:ind w:left="28" w:right="29" w:hanging="28"/>
        <w:jc w:val="both"/>
        <w:rPr>
          <w:rFonts w:ascii="Helvetica Neue" w:hAnsi="Helvetica Neue"/>
        </w:rPr>
      </w:pPr>
      <w:r w:rsidRPr="00E55032">
        <w:rPr>
          <w:rFonts w:ascii="Helvetica Neue" w:hAnsi="Helvetica Neue"/>
        </w:rPr>
        <w:t xml:space="preserve">N° licence : </w:t>
      </w:r>
      <w:r w:rsidR="002A4DBD" w:rsidRPr="00E55032">
        <w:rPr>
          <w:rFonts w:ascii="Helvetica Neue" w:hAnsi="Helvetica Neue"/>
        </w:rPr>
        <w:t xml:space="preserve">                     </w:t>
      </w:r>
      <w:r w:rsidR="004841BC" w:rsidRPr="00E55032">
        <w:rPr>
          <w:rFonts w:ascii="Helvetica Neue" w:hAnsi="Helvetica Neue"/>
        </w:rPr>
        <w:tab/>
      </w:r>
      <w:r w:rsidR="004841BC" w:rsidRPr="00E55032">
        <w:rPr>
          <w:rFonts w:ascii="Helvetica Neue" w:hAnsi="Helvetica Neue"/>
        </w:rPr>
        <w:tab/>
      </w:r>
      <w:r w:rsidR="00000278" w:rsidRPr="00E55032">
        <w:rPr>
          <w:rFonts w:ascii="Helvetica Neue" w:hAnsi="Helvetica Neue"/>
        </w:rPr>
        <w:t>N° club </w:t>
      </w:r>
    </w:p>
    <w:p w:rsidR="004841BC" w:rsidRPr="00084BED" w:rsidRDefault="00000278" w:rsidP="004841BC">
      <w:pPr>
        <w:tabs>
          <w:tab w:val="left" w:pos="142"/>
        </w:tabs>
        <w:ind w:left="28" w:right="29" w:hanging="28"/>
        <w:jc w:val="both"/>
        <w:rPr>
          <w:rFonts w:ascii="Helvetica Neue" w:hAnsi="Helvetica Neue"/>
        </w:rPr>
      </w:pPr>
      <w:r>
        <w:rPr>
          <w:rFonts w:ascii="Helvetica Neue" w:hAnsi="Helvetica Neue"/>
        </w:rPr>
        <w:t xml:space="preserve">Né le : </w:t>
      </w:r>
    </w:p>
    <w:p w:rsidR="004841BC" w:rsidRPr="00084BED" w:rsidRDefault="004841BC" w:rsidP="004841BC">
      <w:pPr>
        <w:tabs>
          <w:tab w:val="left" w:pos="142"/>
        </w:tabs>
        <w:ind w:left="28" w:right="29" w:hanging="28"/>
        <w:jc w:val="both"/>
        <w:rPr>
          <w:rFonts w:ascii="Helvetica Neue" w:hAnsi="Helvetica Neue"/>
        </w:rPr>
      </w:pPr>
    </w:p>
    <w:p w:rsidR="004841BC" w:rsidRPr="00084BED" w:rsidRDefault="004841BC" w:rsidP="004841BC">
      <w:pPr>
        <w:tabs>
          <w:tab w:val="left" w:pos="142"/>
        </w:tabs>
        <w:spacing w:line="360" w:lineRule="auto"/>
        <w:ind w:left="28" w:right="29" w:hanging="28"/>
        <w:jc w:val="both"/>
        <w:rPr>
          <w:rFonts w:ascii="Helvetica Neue" w:hAnsi="Helvetica Neue"/>
          <w:b/>
        </w:rPr>
      </w:pPr>
      <w:r w:rsidRPr="00084BED">
        <w:rPr>
          <w:rFonts w:ascii="Helvetica Neue" w:hAnsi="Helvetica Neue"/>
          <w:b/>
        </w:rPr>
        <w:t>Demande exceptionnellement une dérogation pour être autorisé à tirer</w:t>
      </w:r>
    </w:p>
    <w:p w:rsidR="004841BC" w:rsidRPr="00084BED" w:rsidRDefault="004841BC" w:rsidP="004841BC">
      <w:pPr>
        <w:tabs>
          <w:tab w:val="left" w:pos="142"/>
        </w:tabs>
        <w:spacing w:line="276" w:lineRule="auto"/>
        <w:ind w:left="28" w:right="29" w:hanging="28"/>
        <w:jc w:val="both"/>
        <w:rPr>
          <w:rFonts w:ascii="Helvetica Neue" w:hAnsi="Helvetica Neue"/>
        </w:rPr>
      </w:pPr>
      <w:r w:rsidRPr="00084BED">
        <w:rPr>
          <w:rFonts w:ascii="Helvetica Neue" w:hAnsi="Helvetica Neue"/>
        </w:rPr>
        <w:t>L’échelon qualificatif :</w:t>
      </w:r>
      <w:r w:rsidRPr="00084BED">
        <w:rPr>
          <w:rFonts w:ascii="Helvetica Neue" w:hAnsi="Helvetica Neue"/>
        </w:rPr>
        <w:tab/>
      </w:r>
      <w:r w:rsidRPr="00084BED">
        <w:rPr>
          <w:rFonts w:ascii="Helvetica Neue" w:hAnsi="Helvetica Neue"/>
        </w:rPr>
        <w:tab/>
      </w:r>
      <w:r w:rsidRPr="00084BED">
        <w:rPr>
          <w:rFonts w:ascii="Helvetica Neue" w:hAnsi="Helvetica Neue"/>
        </w:rPr>
        <w:tab/>
      </w:r>
      <w:r w:rsidRPr="00084BED">
        <w:rPr>
          <w:rFonts w:ascii="Helvetica Neue" w:hAnsi="Helvetica Neue"/>
        </w:rPr>
        <w:tab/>
      </w:r>
      <w:r>
        <w:rPr>
          <w:rFonts w:ascii="Helvetica Neue" w:hAnsi="Helvetica Neue"/>
        </w:rPr>
        <w:tab/>
      </w:r>
      <w:r w:rsidRPr="00084BED">
        <w:rPr>
          <w:rFonts w:ascii="Helvetica Neue" w:hAnsi="Helvetica Neue"/>
          <w:szCs w:val="30"/>
        </w:rPr>
        <w:t xml:space="preserve"> </w:t>
      </w:r>
    </w:p>
    <w:p w:rsidR="002A4DBD" w:rsidRDefault="004841BC" w:rsidP="002A4DBD">
      <w:pPr>
        <w:tabs>
          <w:tab w:val="left" w:pos="142"/>
        </w:tabs>
        <w:ind w:left="28" w:right="29" w:hanging="28"/>
        <w:jc w:val="both"/>
        <w:rPr>
          <w:rFonts w:ascii="Helvetica Neue" w:hAnsi="Helvetica Neue"/>
        </w:rPr>
      </w:pPr>
      <w:r w:rsidRPr="00084BED">
        <w:rPr>
          <w:rFonts w:ascii="Helvetica Neue" w:hAnsi="Helvetica Neue"/>
        </w:rPr>
        <w:t xml:space="preserve">Dans </w:t>
      </w:r>
      <w:r>
        <w:rPr>
          <w:rFonts w:ascii="Helvetica Neue" w:hAnsi="Helvetica Neue"/>
        </w:rPr>
        <w:t xml:space="preserve">la (les) </w:t>
      </w:r>
      <w:r w:rsidRPr="00084BED">
        <w:rPr>
          <w:rFonts w:ascii="Helvetica Neue" w:hAnsi="Helvetica Neue"/>
        </w:rPr>
        <w:t>épreuve</w:t>
      </w:r>
      <w:r>
        <w:rPr>
          <w:rFonts w:ascii="Helvetica Neue" w:hAnsi="Helvetica Neue"/>
        </w:rPr>
        <w:t>(</w:t>
      </w:r>
      <w:r w:rsidRPr="00084BED">
        <w:rPr>
          <w:rFonts w:ascii="Helvetica Neue" w:hAnsi="Helvetica Neue"/>
        </w:rPr>
        <w:t>s</w:t>
      </w:r>
      <w:r>
        <w:rPr>
          <w:rFonts w:ascii="Helvetica Neue" w:hAnsi="Helvetica Neue"/>
        </w:rPr>
        <w:t>)</w:t>
      </w:r>
      <w:r w:rsidR="00534B71">
        <w:rPr>
          <w:rFonts w:ascii="Helvetica Neue" w:hAnsi="Helvetica Neue"/>
        </w:rPr>
        <w:t xml:space="preserve"> : </w:t>
      </w:r>
      <w:r w:rsidR="00534B71">
        <w:rPr>
          <w:rFonts w:ascii="Helvetica Neue" w:hAnsi="Helvetica Neue"/>
        </w:rPr>
        <w:tab/>
      </w:r>
    </w:p>
    <w:p w:rsidR="002A4DBD" w:rsidRDefault="002A4DBD" w:rsidP="002A4DBD">
      <w:pPr>
        <w:tabs>
          <w:tab w:val="left" w:pos="142"/>
        </w:tabs>
        <w:ind w:left="28" w:right="29" w:hanging="28"/>
        <w:jc w:val="both"/>
        <w:rPr>
          <w:rFonts w:ascii="Helvetica Neue" w:hAnsi="Helvetica Neue"/>
        </w:rPr>
      </w:pPr>
    </w:p>
    <w:p w:rsidR="002A4DBD" w:rsidRDefault="002A4DBD" w:rsidP="002A4DBD">
      <w:pPr>
        <w:tabs>
          <w:tab w:val="left" w:pos="142"/>
        </w:tabs>
        <w:ind w:left="28" w:right="29" w:hanging="28"/>
        <w:jc w:val="both"/>
        <w:rPr>
          <w:rFonts w:ascii="Helvetica Neue" w:hAnsi="Helvetica Neue"/>
        </w:rPr>
      </w:pPr>
    </w:p>
    <w:p w:rsidR="002A4DBD" w:rsidRDefault="002A4DBD" w:rsidP="002A4DBD">
      <w:pPr>
        <w:tabs>
          <w:tab w:val="left" w:pos="142"/>
        </w:tabs>
        <w:ind w:left="28" w:right="29" w:hanging="28"/>
        <w:jc w:val="both"/>
        <w:rPr>
          <w:rFonts w:ascii="Helvetica Neue" w:hAnsi="Helvetica Neue"/>
        </w:rPr>
      </w:pPr>
    </w:p>
    <w:p w:rsidR="002A4DBD" w:rsidRDefault="002A4DBD" w:rsidP="002A4DBD">
      <w:pPr>
        <w:tabs>
          <w:tab w:val="left" w:pos="142"/>
        </w:tabs>
        <w:ind w:left="28" w:right="29" w:hanging="28"/>
        <w:jc w:val="both"/>
        <w:rPr>
          <w:rFonts w:ascii="Helvetica Neue" w:hAnsi="Helvetica Neue"/>
        </w:rPr>
      </w:pPr>
    </w:p>
    <w:p w:rsidR="004841BC" w:rsidRPr="00084BED" w:rsidRDefault="004841BC" w:rsidP="002A4DBD">
      <w:pPr>
        <w:tabs>
          <w:tab w:val="left" w:pos="142"/>
        </w:tabs>
        <w:ind w:left="28" w:right="29" w:hanging="28"/>
        <w:jc w:val="both"/>
        <w:rPr>
          <w:rFonts w:ascii="Helvetica Neue" w:hAnsi="Helvetica Neue"/>
          <w:b/>
        </w:rPr>
      </w:pPr>
      <w:r w:rsidRPr="00084BED">
        <w:rPr>
          <w:rFonts w:ascii="Helvetica Neue" w:hAnsi="Helvetica Neue"/>
          <w:b/>
        </w:rPr>
        <w:t xml:space="preserve">Hors de ma </w:t>
      </w:r>
      <w:r>
        <w:rPr>
          <w:rFonts w:ascii="Helvetica Neue" w:hAnsi="Helvetica Neue"/>
          <w:b/>
        </w:rPr>
        <w:t xml:space="preserve">circonscription </w:t>
      </w:r>
      <w:r w:rsidRPr="00084BED">
        <w:rPr>
          <w:rFonts w:ascii="Helvetica Neue" w:hAnsi="Helvetica Neue"/>
          <w:b/>
        </w:rPr>
        <w:t>pour le motif suivant :</w:t>
      </w:r>
    </w:p>
    <w:p w:rsidR="004841BC" w:rsidRPr="00084BED" w:rsidRDefault="00715BFC" w:rsidP="004841BC">
      <w:pPr>
        <w:tabs>
          <w:tab w:val="left" w:pos="709"/>
        </w:tabs>
        <w:spacing w:line="276" w:lineRule="auto"/>
        <w:ind w:left="28" w:right="29" w:hanging="28"/>
        <w:jc w:val="both"/>
        <w:rPr>
          <w:rFonts w:ascii="Helvetica Neue" w:hAnsi="Helvetica Neue"/>
          <w:szCs w:val="16"/>
        </w:rPr>
      </w:pPr>
      <w:r>
        <w:rPr>
          <w:rFonts w:ascii="Helvetica Neue" w:hAnsi="Helvetica Neue"/>
          <w:b/>
          <w:noProof/>
        </w:rPr>
        <mc:AlternateContent>
          <mc:Choice Requires="wps">
            <w:drawing>
              <wp:anchor distT="0" distB="0" distL="114300" distR="114300" simplePos="0" relativeHeight="251657728" behindDoc="0" locked="0" layoutInCell="1" allowOverlap="1">
                <wp:simplePos x="0" y="0"/>
                <wp:positionH relativeFrom="column">
                  <wp:posOffset>4782185</wp:posOffset>
                </wp:positionH>
                <wp:positionV relativeFrom="paragraph">
                  <wp:posOffset>202565</wp:posOffset>
                </wp:positionV>
                <wp:extent cx="1744345" cy="1024890"/>
                <wp:effectExtent l="10160" t="12065" r="17145" b="10795"/>
                <wp:wrapTight wrapText="bothSides">
                  <wp:wrapPolygon edited="0">
                    <wp:start x="-118" y="-147"/>
                    <wp:lineTo x="-118" y="21453"/>
                    <wp:lineTo x="21718" y="21453"/>
                    <wp:lineTo x="21718" y="-147"/>
                    <wp:lineTo x="-118" y="-147"/>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0248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41BC" w:rsidRDefault="004841BC" w:rsidP="004841BC">
                            <w:pPr>
                              <w:jc w:val="center"/>
                              <w:rPr>
                                <w:rFonts w:ascii="Helvetica Neue" w:hAnsi="Helvetica Neue"/>
                              </w:rPr>
                            </w:pPr>
                            <w:r w:rsidRPr="00B544C4">
                              <w:rPr>
                                <w:rFonts w:ascii="Helvetica Neue" w:hAnsi="Helvetica Neue"/>
                              </w:rPr>
                              <w:t>Signature du tireur</w:t>
                            </w:r>
                          </w:p>
                          <w:p w:rsidR="00BE79D1" w:rsidRPr="00B544C4" w:rsidRDefault="00BE79D1" w:rsidP="004841BC">
                            <w:pPr>
                              <w:jc w:val="center"/>
                              <w:rPr>
                                <w:rFonts w:ascii="Helvetica Neue" w:hAnsi="Helvetica Neu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6.55pt;margin-top:15.95pt;width:137.35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" filled="f" strokeweight="1.5pt">
                <v:textbox inset=",7.2pt,,7.2pt">
                  <w:txbxContent>
                    <w:p w:rsidR="004841BC" w:rsidRDefault="004841BC" w:rsidP="004841BC">
                      <w:pPr>
                        <w:jc w:val="center"/>
                        <w:rPr>
                          <w:rFonts w:ascii="Helvetica Neue" w:hAnsi="Helvetica Neue"/>
                        </w:rPr>
                      </w:pPr>
                      <w:r w:rsidRPr="00B544C4">
                        <w:rPr>
                          <w:rFonts w:ascii="Helvetica Neue" w:hAnsi="Helvetica Neue"/>
                        </w:rPr>
                        <w:t>Signature du tireur</w:t>
                      </w:r>
                    </w:p>
                    <w:p w:rsidR="00BE79D1" w:rsidRPr="00B544C4" w:rsidRDefault="00BE79D1" w:rsidP="004841BC">
                      <w:pPr>
                        <w:jc w:val="center"/>
                        <w:rPr>
                          <w:rFonts w:ascii="Helvetica Neue" w:hAnsi="Helvetica Neue"/>
                        </w:rPr>
                      </w:pPr>
                    </w:p>
                  </w:txbxContent>
                </v:textbox>
                <w10:wrap type="tight"/>
              </v:shape>
            </w:pict>
          </mc:Fallback>
        </mc:AlternateContent>
      </w:r>
    </w:p>
    <w:p w:rsidR="004841BC" w:rsidRPr="00084BED" w:rsidRDefault="004841BC" w:rsidP="004841BC">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rPr>
        <w:tab/>
        <w:t>Problème</w:t>
      </w:r>
      <w:r>
        <w:rPr>
          <w:rFonts w:ascii="Helvetica Neue" w:hAnsi="Helvetica Neue"/>
        </w:rPr>
        <w:t>(</w:t>
      </w:r>
      <w:r w:rsidRPr="00084BED">
        <w:rPr>
          <w:rFonts w:ascii="Helvetica Neue" w:hAnsi="Helvetica Neue"/>
        </w:rPr>
        <w:t>s</w:t>
      </w:r>
      <w:r>
        <w:rPr>
          <w:rFonts w:ascii="Helvetica Neue" w:hAnsi="Helvetica Neue"/>
        </w:rPr>
        <w:t xml:space="preserve">) médical </w:t>
      </w:r>
    </w:p>
    <w:p w:rsidR="004841BC" w:rsidRPr="00084BED" w:rsidRDefault="00715BFC" w:rsidP="004841BC">
      <w:pPr>
        <w:tabs>
          <w:tab w:val="left" w:pos="709"/>
        </w:tabs>
        <w:spacing w:line="276" w:lineRule="auto"/>
        <w:ind w:left="28" w:right="29" w:hanging="28"/>
        <w:jc w:val="both"/>
        <w:rPr>
          <w:rFonts w:ascii="Helvetica Neue" w:hAnsi="Helvetica Neue"/>
        </w:rPr>
      </w:pPr>
      <w:r>
        <w:rPr>
          <w:rFonts w:ascii="Helvetica Neue" w:hAnsi="Helvetica Neue"/>
          <w:szCs w:val="30"/>
        </w:rPr>
        <w:t>O</w:t>
      </w:r>
      <w:r w:rsidR="004841BC" w:rsidRPr="002A4DBD">
        <w:rPr>
          <w:rFonts w:ascii="Helvetica Neue" w:hAnsi="Helvetica Neue"/>
          <w:szCs w:val="30"/>
        </w:rPr>
        <w:tab/>
      </w:r>
      <w:r w:rsidR="00C92ED6" w:rsidRPr="002A4DBD">
        <w:rPr>
          <w:rFonts w:ascii="Helvetica Neue" w:hAnsi="Helvetica Neue"/>
        </w:rPr>
        <w:t>Raisons</w:t>
      </w:r>
      <w:r w:rsidR="00C92ED6">
        <w:rPr>
          <w:rFonts w:ascii="Helvetica Neue" w:hAnsi="Helvetica Neue"/>
        </w:rPr>
        <w:t xml:space="preserve"> d’éloignement</w:t>
      </w:r>
    </w:p>
    <w:p w:rsidR="004841BC" w:rsidRPr="00084BED" w:rsidRDefault="004841BC" w:rsidP="004841BC">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szCs w:val="30"/>
        </w:rPr>
        <w:tab/>
      </w:r>
      <w:r>
        <w:rPr>
          <w:rFonts w:ascii="Helvetica Neue" w:hAnsi="Helvetica Neue"/>
        </w:rPr>
        <w:t xml:space="preserve">Raisons scolaires </w:t>
      </w:r>
    </w:p>
    <w:p w:rsidR="004841BC" w:rsidRPr="00084BED" w:rsidRDefault="004841BC" w:rsidP="004841BC">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szCs w:val="30"/>
        </w:rPr>
        <w:tab/>
      </w:r>
      <w:r w:rsidRPr="00084BED">
        <w:rPr>
          <w:rFonts w:ascii="Helvetica Neue" w:hAnsi="Helvetica Neue"/>
        </w:rPr>
        <w:t>Inscrit dans un pôle (Demande pour la saison à préciser)</w:t>
      </w:r>
    </w:p>
    <w:p w:rsidR="004841BC" w:rsidRPr="00084BED" w:rsidRDefault="004841BC" w:rsidP="004841BC">
      <w:pPr>
        <w:tabs>
          <w:tab w:val="left" w:pos="709"/>
        </w:tabs>
        <w:spacing w:line="276" w:lineRule="auto"/>
        <w:ind w:left="28" w:right="29" w:hanging="28"/>
        <w:jc w:val="both"/>
        <w:rPr>
          <w:rFonts w:ascii="Helvetica Neue" w:hAnsi="Helvetica Neue"/>
          <w:szCs w:val="16"/>
        </w:rPr>
      </w:pPr>
      <w:r w:rsidRPr="00084BED">
        <w:rPr>
          <w:rFonts w:ascii="Helvetica Neue" w:hAnsi="Helvetica Neue"/>
          <w:szCs w:val="30"/>
        </w:rPr>
        <w:t>O</w:t>
      </w:r>
      <w:r w:rsidRPr="00084BED">
        <w:rPr>
          <w:rFonts w:ascii="Helvetica Neue" w:hAnsi="Helvetica Neue"/>
          <w:szCs w:val="30"/>
        </w:rPr>
        <w:tab/>
      </w:r>
      <w:r w:rsidRPr="00084BED">
        <w:rPr>
          <w:rFonts w:ascii="Helvetica Neue" w:hAnsi="Helvetica Neue"/>
        </w:rPr>
        <w:t>Convoqué par la DTN (stage, réunion ou compétition)</w:t>
      </w:r>
      <w:r w:rsidRPr="00084BED">
        <w:rPr>
          <w:rFonts w:ascii="Helvetica Neue" w:hAnsi="Helvetica Neue"/>
          <w:szCs w:val="16"/>
        </w:rPr>
        <w:t xml:space="preserve"> </w:t>
      </w:r>
    </w:p>
    <w:p w:rsidR="004841BC" w:rsidRPr="009A2EF8" w:rsidRDefault="004841BC" w:rsidP="004841BC">
      <w:pPr>
        <w:pBdr>
          <w:bottom w:val="single" w:sz="6" w:space="1" w:color="auto"/>
        </w:pBdr>
        <w:tabs>
          <w:tab w:val="left" w:pos="709"/>
        </w:tabs>
        <w:spacing w:line="276" w:lineRule="auto"/>
        <w:ind w:left="28" w:right="29" w:hanging="28"/>
        <w:jc w:val="both"/>
        <w:rPr>
          <w:rFonts w:ascii="Helvetica Neue" w:hAnsi="Helvetica Neue"/>
          <w:b/>
          <w:szCs w:val="10"/>
        </w:rPr>
      </w:pPr>
      <w:r>
        <w:rPr>
          <w:rFonts w:ascii="Helvetica Neue" w:hAnsi="Helvetica Neue"/>
          <w:szCs w:val="10"/>
        </w:rPr>
        <w:tab/>
      </w:r>
      <w:r>
        <w:rPr>
          <w:rFonts w:ascii="Helvetica Neue" w:hAnsi="Helvetica Neue"/>
          <w:szCs w:val="10"/>
        </w:rPr>
        <w:tab/>
      </w:r>
      <w:r w:rsidRPr="002A4DBD">
        <w:rPr>
          <w:rFonts w:ascii="Helvetica Neue" w:hAnsi="Helvetica Neue"/>
          <w:b/>
          <w:szCs w:val="10"/>
        </w:rPr>
        <w:t>Joindre un justificatif dans tous les cas</w:t>
      </w:r>
    </w:p>
    <w:p w:rsidR="004841BC" w:rsidRPr="00084BED" w:rsidRDefault="004841BC" w:rsidP="004841BC">
      <w:pPr>
        <w:tabs>
          <w:tab w:val="left" w:pos="709"/>
        </w:tabs>
        <w:spacing w:line="276" w:lineRule="auto"/>
        <w:ind w:left="28" w:right="29" w:hanging="28"/>
        <w:jc w:val="both"/>
        <w:rPr>
          <w:rFonts w:ascii="Helvetica Neue" w:hAnsi="Helvetica Neue"/>
          <w:szCs w:val="16"/>
        </w:rPr>
      </w:pPr>
    </w:p>
    <w:p w:rsidR="004841BC" w:rsidRPr="00084BED" w:rsidRDefault="004841BC" w:rsidP="004841BC">
      <w:pPr>
        <w:tabs>
          <w:tab w:val="left" w:pos="142"/>
        </w:tabs>
        <w:ind w:left="28" w:right="29" w:hanging="28"/>
        <w:rPr>
          <w:rFonts w:ascii="Helvetica Neue" w:hAnsi="Helvetica Neue"/>
        </w:rPr>
      </w:pPr>
      <w:r w:rsidRPr="00084BED">
        <w:rPr>
          <w:rFonts w:ascii="Helvetica Neue" w:hAnsi="Helvetica Neue"/>
        </w:rPr>
        <w:t xml:space="preserve">Madame, Monsieur, </w:t>
      </w:r>
    </w:p>
    <w:p w:rsidR="004841BC" w:rsidRPr="00084BED" w:rsidRDefault="004841BC" w:rsidP="004841BC">
      <w:pPr>
        <w:tabs>
          <w:tab w:val="left" w:pos="142"/>
        </w:tabs>
        <w:ind w:left="28" w:right="29" w:hanging="28"/>
        <w:rPr>
          <w:rFonts w:ascii="Helvetica Neue" w:hAnsi="Helvetica Neue"/>
          <w:szCs w:val="10"/>
        </w:rPr>
      </w:pPr>
    </w:p>
    <w:p w:rsidR="002A4DBD" w:rsidRDefault="004841BC" w:rsidP="004841BC">
      <w:pPr>
        <w:tabs>
          <w:tab w:val="left" w:pos="142"/>
        </w:tabs>
        <w:spacing w:line="276" w:lineRule="auto"/>
        <w:ind w:left="28" w:right="29" w:hanging="28"/>
        <w:jc w:val="both"/>
        <w:rPr>
          <w:rFonts w:ascii="Helvetica Neue" w:hAnsi="Helvetica Neue"/>
          <w:b/>
        </w:rPr>
      </w:pP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sidRPr="00084BED">
        <w:rPr>
          <w:rFonts w:ascii="Helvetica Neue" w:hAnsi="Helvetica Neue"/>
          <w:b/>
        </w:rPr>
        <w:t>Je soussigné </w:t>
      </w:r>
      <w:r w:rsidRPr="00084BED">
        <w:rPr>
          <w:rFonts w:ascii="Helvetica Neue" w:hAnsi="Helvetica Neue"/>
          <w:b/>
        </w:rPr>
        <w:tab/>
      </w:r>
    </w:p>
    <w:p w:rsidR="004841BC" w:rsidRPr="00084BED" w:rsidRDefault="004841BC" w:rsidP="004841BC">
      <w:pPr>
        <w:tabs>
          <w:tab w:val="left" w:pos="142"/>
        </w:tabs>
        <w:spacing w:line="276" w:lineRule="auto"/>
        <w:ind w:left="28" w:right="29" w:hanging="28"/>
        <w:jc w:val="both"/>
        <w:rPr>
          <w:rFonts w:ascii="Helvetica Neue" w:hAnsi="Helvetica Neue"/>
        </w:rPr>
      </w:pPr>
      <w:r>
        <w:rPr>
          <w:rFonts w:ascii="Helvetica Neue" w:hAnsi="Helvetica Neue"/>
        </w:rPr>
        <w:t>Responsable Compétition </w:t>
      </w:r>
      <w:r w:rsidRPr="00084BED">
        <w:rPr>
          <w:rFonts w:ascii="Helvetica Neue" w:hAnsi="Helvetica Neue"/>
        </w:rPr>
        <w:tab/>
      </w:r>
      <w:r w:rsidR="001E3D36">
        <w:rPr>
          <w:rFonts w:ascii="Helvetica Neue" w:hAnsi="Helvetica Neue"/>
        </w:rPr>
        <w:t xml:space="preserve"> </w:t>
      </w:r>
    </w:p>
    <w:p w:rsidR="004841BC" w:rsidRPr="00084BED" w:rsidRDefault="004841BC" w:rsidP="004841BC">
      <w:pPr>
        <w:tabs>
          <w:tab w:val="left" w:pos="142"/>
        </w:tabs>
        <w:ind w:left="28" w:right="29" w:hanging="28"/>
        <w:jc w:val="both"/>
        <w:rPr>
          <w:rFonts w:ascii="Helvetica Neue" w:hAnsi="Helvetica Neue" w:cs="Helvetica Neue"/>
          <w:b/>
          <w:bCs/>
          <w:color w:val="000000"/>
          <w:szCs w:val="10"/>
        </w:rPr>
      </w:pPr>
    </w:p>
    <w:p w:rsidR="004841BC" w:rsidRPr="00084BED" w:rsidRDefault="004841BC" w:rsidP="004841BC">
      <w:pPr>
        <w:tabs>
          <w:tab w:val="left" w:pos="142"/>
        </w:tabs>
        <w:ind w:left="28" w:right="29" w:hanging="28"/>
        <w:jc w:val="both"/>
        <w:rPr>
          <w:rFonts w:ascii="Helvetica Neue" w:hAnsi="Helvetica Neue" w:cs="Helvetica Neue"/>
          <w:bCs/>
          <w:color w:val="000000"/>
          <w:szCs w:val="24"/>
        </w:rPr>
      </w:pPr>
      <w:r w:rsidRPr="00084BED">
        <w:rPr>
          <w:rFonts w:ascii="Helvetica Neue" w:hAnsi="Helvetica Neue" w:cs="Helvetica Neue"/>
          <w:bCs/>
          <w:color w:val="000000"/>
          <w:szCs w:val="24"/>
        </w:rPr>
        <w:t>Atteste avoir pris connaissance de votre demande de dérogation. Par la présente,</w:t>
      </w:r>
      <w:r>
        <w:rPr>
          <w:rFonts w:ascii="Helvetica Neue" w:hAnsi="Helvetica Neue" w:cs="Helvetica Neue"/>
          <w:b/>
          <w:bCs/>
          <w:color w:val="000000"/>
          <w:szCs w:val="24"/>
        </w:rPr>
        <w:t xml:space="preserve"> et selon la Règle</w:t>
      </w:r>
      <w:r w:rsidRPr="00084BED">
        <w:rPr>
          <w:rFonts w:ascii="Helvetica Neue" w:hAnsi="Helvetica Neue" w:cs="Helvetica Neue"/>
          <w:b/>
          <w:bCs/>
          <w:color w:val="000000"/>
          <w:szCs w:val="24"/>
        </w:rPr>
        <w:t xml:space="preserve"> de Gestion Sportive (§A.1.3.) je vous autorise à prendre en compte comme tir q</w:t>
      </w:r>
      <w:r>
        <w:rPr>
          <w:rFonts w:ascii="Helvetica Neue" w:hAnsi="Helvetica Neue" w:cs="Helvetica Neue"/>
          <w:b/>
          <w:bCs/>
          <w:color w:val="000000"/>
          <w:szCs w:val="24"/>
        </w:rPr>
        <w:t>ualificatif de remplacement</w:t>
      </w:r>
      <w:r w:rsidRPr="00084BED">
        <w:rPr>
          <w:rFonts w:ascii="Helvetica Neue" w:hAnsi="Helvetica Neue" w:cs="Helvetica Neue"/>
          <w:b/>
          <w:bCs/>
          <w:color w:val="000000"/>
          <w:szCs w:val="24"/>
        </w:rPr>
        <w:t> </w:t>
      </w:r>
      <w:r w:rsidRPr="00084BED">
        <w:rPr>
          <w:rFonts w:ascii="Helvetica Neue" w:hAnsi="Helvetica Neue" w:cs="Helvetica Neue"/>
          <w:bCs/>
          <w:color w:val="000000"/>
          <w:szCs w:val="24"/>
        </w:rPr>
        <w:t>:</w:t>
      </w:r>
    </w:p>
    <w:p w:rsidR="004841BC" w:rsidRPr="00084BED" w:rsidRDefault="004841BC" w:rsidP="004841BC">
      <w:pPr>
        <w:tabs>
          <w:tab w:val="left" w:pos="142"/>
        </w:tabs>
        <w:spacing w:line="276" w:lineRule="auto"/>
        <w:ind w:left="28" w:right="29" w:hanging="28"/>
        <w:jc w:val="both"/>
        <w:rPr>
          <w:rFonts w:ascii="Helvetica Neue" w:hAnsi="Helvetica Neue" w:cs="Helvetica Neue"/>
          <w:bCs/>
          <w:color w:val="000000"/>
          <w:szCs w:val="10"/>
        </w:rPr>
      </w:pPr>
    </w:p>
    <w:p w:rsidR="004841BC" w:rsidRPr="00084BED" w:rsidRDefault="004841BC" w:rsidP="004841BC">
      <w:pPr>
        <w:tabs>
          <w:tab w:val="left" w:pos="142"/>
        </w:tabs>
        <w:spacing w:line="276" w:lineRule="auto"/>
        <w:ind w:left="28" w:right="29" w:hanging="28"/>
        <w:jc w:val="both"/>
        <w:rPr>
          <w:rFonts w:ascii="Helvetica Neue" w:hAnsi="Helvetica Neue"/>
        </w:rPr>
      </w:pPr>
      <w:r w:rsidRPr="00084BED">
        <w:rPr>
          <w:rFonts w:ascii="Helvetica Neue" w:hAnsi="Helvetica Neue"/>
        </w:rPr>
        <w:t>L’échelon qualificatif :</w:t>
      </w:r>
      <w:r w:rsidRPr="00084BED">
        <w:rPr>
          <w:rFonts w:ascii="Helvetica Neue" w:hAnsi="Helvetica Neue"/>
        </w:rPr>
        <w:tab/>
      </w:r>
      <w:r w:rsidRPr="002A4DBD">
        <w:rPr>
          <w:rFonts w:ascii="Helvetica Neue" w:hAnsi="Helvetica Neue"/>
        </w:rPr>
        <w:t xml:space="preserve">départemental </w:t>
      </w:r>
      <w:r w:rsidRPr="002A4DBD">
        <w:rPr>
          <w:rFonts w:ascii="Helvetica Neue" w:hAnsi="Helvetica Neue"/>
        </w:rPr>
        <w:tab/>
      </w:r>
      <w:r w:rsidRPr="002A4DBD">
        <w:rPr>
          <w:rFonts w:ascii="Helvetica Neue" w:hAnsi="Helvetica Neue"/>
        </w:rPr>
        <w:tab/>
      </w:r>
      <w:r w:rsidR="001E3D36" w:rsidRPr="002A4DBD">
        <w:rPr>
          <w:rFonts w:ascii="Helvetica Neue" w:hAnsi="Helvetica Neue"/>
        </w:rPr>
        <w:t>et</w:t>
      </w:r>
      <w:r w:rsidRPr="002A4DBD">
        <w:rPr>
          <w:rFonts w:ascii="Helvetica Neue" w:hAnsi="Helvetica Neue"/>
        </w:rPr>
        <w:tab/>
      </w:r>
      <w:r w:rsidRPr="002A4DBD">
        <w:rPr>
          <w:rFonts w:ascii="Helvetica Neue" w:hAnsi="Helvetica Neue"/>
        </w:rPr>
        <w:tab/>
      </w:r>
      <w:r w:rsidRPr="002A4DBD">
        <w:rPr>
          <w:rFonts w:ascii="Helvetica Neue" w:hAnsi="Helvetica Neue"/>
          <w:szCs w:val="30"/>
        </w:rPr>
        <w:t xml:space="preserve">   régional</w:t>
      </w:r>
      <w:r w:rsidRPr="00084BED">
        <w:rPr>
          <w:rFonts w:ascii="Helvetica Neue" w:hAnsi="Helvetica Neue"/>
          <w:szCs w:val="30"/>
        </w:rPr>
        <w:t xml:space="preserve"> </w:t>
      </w:r>
    </w:p>
    <w:p w:rsidR="00534B71" w:rsidRDefault="004841BC" w:rsidP="00534B71">
      <w:pPr>
        <w:tabs>
          <w:tab w:val="left" w:pos="142"/>
        </w:tabs>
        <w:ind w:left="28" w:right="29" w:hanging="28"/>
        <w:jc w:val="both"/>
        <w:rPr>
          <w:rFonts w:ascii="Helvetica Neue" w:hAnsi="Helvetica Neue"/>
        </w:rPr>
      </w:pPr>
      <w:r w:rsidRPr="00084BED">
        <w:rPr>
          <w:rFonts w:ascii="Helvetica Neue" w:hAnsi="Helvetica Neue"/>
        </w:rPr>
        <w:t>Dans le</w:t>
      </w:r>
      <w:r w:rsidR="001E3D36">
        <w:rPr>
          <w:rFonts w:ascii="Helvetica Neue" w:hAnsi="Helvetica Neue"/>
        </w:rPr>
        <w:t xml:space="preserve">s épreuves : </w:t>
      </w:r>
      <w:r w:rsidR="001E3D36">
        <w:rPr>
          <w:rFonts w:ascii="Helvetica Neue" w:hAnsi="Helvetica Neue"/>
        </w:rPr>
        <w:tab/>
      </w:r>
    </w:p>
    <w:p w:rsidR="002A4DBD" w:rsidRDefault="002A4DBD" w:rsidP="00534B71">
      <w:pPr>
        <w:tabs>
          <w:tab w:val="left" w:pos="142"/>
        </w:tabs>
        <w:ind w:left="28" w:right="29" w:hanging="28"/>
        <w:jc w:val="both"/>
        <w:rPr>
          <w:rFonts w:ascii="Helvetica Neue" w:hAnsi="Helvetica Neue"/>
        </w:rPr>
      </w:pPr>
    </w:p>
    <w:p w:rsidR="002A4DBD" w:rsidRPr="00084BED" w:rsidRDefault="002A4DBD" w:rsidP="00534B71">
      <w:pPr>
        <w:tabs>
          <w:tab w:val="left" w:pos="142"/>
        </w:tabs>
        <w:ind w:left="28" w:right="29" w:hanging="28"/>
        <w:jc w:val="both"/>
        <w:rPr>
          <w:rFonts w:ascii="Helvetica Neue" w:hAnsi="Helvetica Neue"/>
        </w:rPr>
      </w:pPr>
    </w:p>
    <w:p w:rsidR="004841BC" w:rsidRDefault="004841BC" w:rsidP="004841BC">
      <w:pPr>
        <w:tabs>
          <w:tab w:val="left" w:pos="142"/>
        </w:tabs>
        <w:spacing w:line="276" w:lineRule="auto"/>
        <w:ind w:left="28" w:right="29" w:hanging="28"/>
        <w:jc w:val="both"/>
        <w:rPr>
          <w:rFonts w:ascii="Helvetica Neue" w:hAnsi="Helvetica Neue"/>
        </w:rPr>
      </w:pPr>
      <w:r>
        <w:rPr>
          <w:rFonts w:ascii="Helvetica Neue" w:hAnsi="Helvetica Neue"/>
        </w:rPr>
        <w:t>Tir de remplacemen</w:t>
      </w:r>
      <w:r w:rsidR="001E3D36">
        <w:rPr>
          <w:rFonts w:ascii="Helvetica Neue" w:hAnsi="Helvetica Neue"/>
        </w:rPr>
        <w:t>t (match international) :</w:t>
      </w:r>
      <w:r w:rsidR="001E3D36">
        <w:rPr>
          <w:rFonts w:ascii="Helvetica Neue" w:hAnsi="Helvetica Neue"/>
        </w:rPr>
        <w:tab/>
      </w:r>
    </w:p>
    <w:p w:rsidR="004841BC" w:rsidRDefault="004841BC" w:rsidP="004841BC">
      <w:pPr>
        <w:tabs>
          <w:tab w:val="left" w:pos="142"/>
        </w:tabs>
        <w:spacing w:line="276" w:lineRule="auto"/>
        <w:ind w:left="28" w:right="29" w:hanging="28"/>
        <w:jc w:val="both"/>
        <w:rPr>
          <w:rFonts w:ascii="Helvetica Neue" w:hAnsi="Helvetica Neue"/>
        </w:rPr>
      </w:pPr>
      <w:r w:rsidRPr="008B7E43">
        <w:rPr>
          <w:rFonts w:ascii="Helvetica Neue" w:hAnsi="Helvetica Neue"/>
          <w:b/>
        </w:rPr>
        <w:t>Ou</w:t>
      </w:r>
      <w:r>
        <w:rPr>
          <w:rFonts w:ascii="Helvetica Neue" w:hAnsi="Helvetica Neue"/>
        </w:rPr>
        <w:t xml:space="preserve"> </w:t>
      </w:r>
      <w:r w:rsidRPr="001E3D36">
        <w:rPr>
          <w:rFonts w:ascii="Helvetica Neue" w:hAnsi="Helvetica Neue"/>
          <w:b/>
          <w:u w:val="single"/>
        </w:rPr>
        <w:t>Département</w:t>
      </w:r>
      <w:r w:rsidR="001E3D36" w:rsidRPr="001E3D36">
        <w:rPr>
          <w:rFonts w:ascii="Helvetica Neue" w:hAnsi="Helvetica Neue"/>
          <w:b/>
          <w:u w:val="single"/>
        </w:rPr>
        <w:t xml:space="preserve"> d’accueil et</w:t>
      </w:r>
      <w:r w:rsidRPr="001E3D36">
        <w:rPr>
          <w:rFonts w:ascii="Helvetica Neue" w:hAnsi="Helvetica Neue"/>
          <w:b/>
          <w:u w:val="single"/>
        </w:rPr>
        <w:t xml:space="preserve"> ligue d’accueil</w:t>
      </w:r>
      <w:r w:rsidR="00C92ED6">
        <w:rPr>
          <w:rFonts w:ascii="Helvetica Neue" w:hAnsi="Helvetica Neue"/>
        </w:rPr>
        <w:t xml:space="preserve">   : </w:t>
      </w:r>
      <w:r w:rsidR="00C92ED6">
        <w:rPr>
          <w:rFonts w:ascii="Helvetica Neue" w:hAnsi="Helvetica Neue"/>
        </w:rPr>
        <w:tab/>
      </w:r>
      <w:r w:rsidR="002A4DBD">
        <w:rPr>
          <w:rFonts w:ascii="Helvetica Neue" w:hAnsi="Helvetica Neue"/>
        </w:rPr>
        <w:t xml:space="preserve"> </w:t>
      </w:r>
    </w:p>
    <w:p w:rsidR="004841BC" w:rsidRPr="00084BED" w:rsidRDefault="004841BC" w:rsidP="004841BC">
      <w:pPr>
        <w:tabs>
          <w:tab w:val="left" w:pos="142"/>
        </w:tabs>
        <w:ind w:left="28" w:right="29" w:hanging="28"/>
        <w:jc w:val="both"/>
        <w:rPr>
          <w:rFonts w:ascii="Helvetica Neue" w:hAnsi="Helvetica Neue" w:cs="Helvetica Neue"/>
          <w:b/>
          <w:bCs/>
          <w:color w:val="000000"/>
          <w:szCs w:val="10"/>
        </w:rPr>
      </w:pPr>
    </w:p>
    <w:p w:rsidR="004841BC" w:rsidRPr="00084BED" w:rsidRDefault="004841BC" w:rsidP="004841BC">
      <w:pPr>
        <w:tabs>
          <w:tab w:val="left" w:pos="142"/>
        </w:tabs>
        <w:ind w:left="28" w:right="29" w:hanging="28"/>
        <w:jc w:val="both"/>
        <w:rPr>
          <w:rFonts w:ascii="Helvetica Neue" w:hAnsi="Helvetica Neue" w:cs="Helvetica Neue"/>
          <w:b/>
          <w:bCs/>
          <w:color w:val="000000"/>
          <w:szCs w:val="24"/>
        </w:rPr>
      </w:pPr>
      <w:r w:rsidRPr="00084BED">
        <w:rPr>
          <w:rFonts w:ascii="Helvetica Neue" w:hAnsi="Helvetica Neue" w:cs="Helvetica Neue"/>
          <w:b/>
          <w:bCs/>
          <w:color w:val="000000"/>
          <w:szCs w:val="24"/>
        </w:rPr>
        <w:t xml:space="preserve">Il est de votre responsabilité de demander, au RCD ou au RCL d’accueil les modalités d’inscription en joignant cet accord de dérogation. Il est aussi de votre responsabilité de me transmettre, aussitôt, la preuve officielle et le </w:t>
      </w:r>
      <w:r>
        <w:rPr>
          <w:rFonts w:ascii="Helvetica Neue" w:hAnsi="Helvetica Neue" w:cs="Helvetica Neue"/>
          <w:b/>
          <w:bCs/>
          <w:color w:val="000000"/>
          <w:szCs w:val="24"/>
        </w:rPr>
        <w:t xml:space="preserve">ou les </w:t>
      </w:r>
      <w:r w:rsidRPr="00084BED">
        <w:rPr>
          <w:rFonts w:ascii="Helvetica Neue" w:hAnsi="Helvetica Neue" w:cs="Helvetica Neue"/>
          <w:b/>
          <w:bCs/>
          <w:color w:val="000000"/>
          <w:szCs w:val="24"/>
        </w:rPr>
        <w:t>résultat</w:t>
      </w:r>
      <w:r>
        <w:rPr>
          <w:rFonts w:ascii="Helvetica Neue" w:hAnsi="Helvetica Neue" w:cs="Helvetica Neue"/>
          <w:b/>
          <w:bCs/>
          <w:color w:val="000000"/>
          <w:szCs w:val="24"/>
        </w:rPr>
        <w:t>(s),</w:t>
      </w:r>
      <w:r w:rsidRPr="00084BED">
        <w:rPr>
          <w:rFonts w:ascii="Helvetica Neue" w:hAnsi="Helvetica Neue" w:cs="Helvetica Neue"/>
          <w:b/>
          <w:bCs/>
          <w:color w:val="000000"/>
          <w:szCs w:val="24"/>
        </w:rPr>
        <w:t xml:space="preserve"> </w:t>
      </w:r>
      <w:r>
        <w:rPr>
          <w:rFonts w:ascii="Helvetica Neue" w:hAnsi="Helvetica Neue" w:cs="Helvetica Neue"/>
          <w:b/>
          <w:bCs/>
          <w:color w:val="000000"/>
          <w:szCs w:val="24"/>
        </w:rPr>
        <w:t xml:space="preserve">détaillé(s) par série, </w:t>
      </w:r>
      <w:r w:rsidRPr="00084BED">
        <w:rPr>
          <w:rFonts w:ascii="Helvetica Neue" w:hAnsi="Helvetica Neue" w:cs="Helvetica Neue"/>
          <w:b/>
          <w:bCs/>
          <w:color w:val="000000"/>
          <w:szCs w:val="24"/>
        </w:rPr>
        <w:t>de votre participation au risque de ne pas apparaître aux classements officiels.</w:t>
      </w:r>
    </w:p>
    <w:p w:rsidR="004841BC" w:rsidRDefault="004841BC" w:rsidP="004841BC">
      <w:pPr>
        <w:tabs>
          <w:tab w:val="left" w:pos="142"/>
        </w:tabs>
        <w:ind w:right="29"/>
        <w:rPr>
          <w:rFonts w:ascii="Helvetica Neue" w:hAnsi="Helvetica Neue"/>
        </w:rPr>
      </w:pPr>
    </w:p>
    <w:p w:rsidR="004841BC" w:rsidRPr="00084BED" w:rsidRDefault="001E3D36" w:rsidP="004841BC">
      <w:pPr>
        <w:tabs>
          <w:tab w:val="left" w:pos="142"/>
        </w:tabs>
        <w:spacing w:line="276" w:lineRule="auto"/>
        <w:ind w:left="5245" w:right="29"/>
        <w:jc w:val="center"/>
        <w:rPr>
          <w:rFonts w:ascii="Helvetica Neue" w:hAnsi="Helvetica Neue"/>
          <w:b/>
        </w:rPr>
      </w:pPr>
      <w:r>
        <w:rPr>
          <w:rFonts w:ascii="Helvetica Neue" w:hAnsi="Helvetica Neue"/>
          <w:b/>
        </w:rPr>
        <w:t xml:space="preserve">R.C.D. </w:t>
      </w:r>
    </w:p>
    <w:sectPr w:rsidR="004841BC" w:rsidRPr="00084BED" w:rsidSect="004841BC">
      <w:headerReference w:type="default" r:id="rId10"/>
      <w:footerReference w:type="default" r:id="rId11"/>
      <w:pgSz w:w="11880" w:h="16820"/>
      <w:pgMar w:top="1276" w:right="851" w:bottom="1134" w:left="709" w:header="737" w:footer="737"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4B" w:rsidRDefault="0061594B">
      <w:r>
        <w:separator/>
      </w:r>
    </w:p>
  </w:endnote>
  <w:endnote w:type="continuationSeparator" w:id="0">
    <w:p w:rsidR="0061594B" w:rsidRDefault="0061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BC" w:rsidRDefault="004841BC">
    <w:pPr>
      <w:pStyle w:val="Pieddepage"/>
      <w:widowControl w:val="0"/>
      <w:ind w:right="-879"/>
      <w:rPr>
        <w:rFonts w:ascii="Courier" w:hAnsi="Courie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4B" w:rsidRDefault="0061594B">
      <w:r>
        <w:separator/>
      </w:r>
    </w:p>
  </w:footnote>
  <w:footnote w:type="continuationSeparator" w:id="0">
    <w:p w:rsidR="0061594B" w:rsidRDefault="00615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BC" w:rsidRDefault="004841BC">
    <w:pPr>
      <w:pStyle w:val="En-tte"/>
      <w:widowControl w:val="0"/>
      <w:ind w:left="28" w:right="-765"/>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6B66"/>
    <w:multiLevelType w:val="multilevel"/>
    <w:tmpl w:val="0DFC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074B2"/>
    <w:multiLevelType w:val="multilevel"/>
    <w:tmpl w:val="5EA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067E9"/>
    <w:multiLevelType w:val="hybridMultilevel"/>
    <w:tmpl w:val="84D43EBA"/>
    <w:lvl w:ilvl="0" w:tplc="14E864BC">
      <w:numFmt w:val="bullet"/>
      <w:lvlText w:val="-"/>
      <w:lvlJc w:val="left"/>
      <w:pPr>
        <w:tabs>
          <w:tab w:val="num" w:pos="3196"/>
        </w:tabs>
        <w:ind w:left="3196" w:hanging="360"/>
      </w:pPr>
      <w:rPr>
        <w:rFonts w:ascii="Arial" w:eastAsia="Times New Roman" w:hAnsi="Arial" w:hint="default"/>
      </w:rPr>
    </w:lvl>
    <w:lvl w:ilvl="1" w:tplc="0003040C" w:tentative="1">
      <w:start w:val="1"/>
      <w:numFmt w:val="bullet"/>
      <w:lvlText w:val="o"/>
      <w:lvlJc w:val="left"/>
      <w:pPr>
        <w:tabs>
          <w:tab w:val="num" w:pos="3916"/>
        </w:tabs>
        <w:ind w:left="3916" w:hanging="360"/>
      </w:pPr>
      <w:rPr>
        <w:rFonts w:ascii="Courier New" w:hAnsi="Courier New" w:hint="default"/>
      </w:rPr>
    </w:lvl>
    <w:lvl w:ilvl="2" w:tplc="0005040C" w:tentative="1">
      <w:start w:val="1"/>
      <w:numFmt w:val="bullet"/>
      <w:lvlText w:val=""/>
      <w:lvlJc w:val="left"/>
      <w:pPr>
        <w:tabs>
          <w:tab w:val="num" w:pos="4636"/>
        </w:tabs>
        <w:ind w:left="4636" w:hanging="360"/>
      </w:pPr>
      <w:rPr>
        <w:rFonts w:ascii="Wingdings" w:hAnsi="Wingdings" w:hint="default"/>
      </w:rPr>
    </w:lvl>
    <w:lvl w:ilvl="3" w:tplc="0001040C" w:tentative="1">
      <w:start w:val="1"/>
      <w:numFmt w:val="bullet"/>
      <w:lvlText w:val=""/>
      <w:lvlJc w:val="left"/>
      <w:pPr>
        <w:tabs>
          <w:tab w:val="num" w:pos="5356"/>
        </w:tabs>
        <w:ind w:left="5356" w:hanging="360"/>
      </w:pPr>
      <w:rPr>
        <w:rFonts w:ascii="Symbol" w:hAnsi="Symbol" w:hint="default"/>
      </w:rPr>
    </w:lvl>
    <w:lvl w:ilvl="4" w:tplc="0003040C" w:tentative="1">
      <w:start w:val="1"/>
      <w:numFmt w:val="bullet"/>
      <w:lvlText w:val="o"/>
      <w:lvlJc w:val="left"/>
      <w:pPr>
        <w:tabs>
          <w:tab w:val="num" w:pos="6076"/>
        </w:tabs>
        <w:ind w:left="6076" w:hanging="360"/>
      </w:pPr>
      <w:rPr>
        <w:rFonts w:ascii="Courier New" w:hAnsi="Courier New" w:hint="default"/>
      </w:rPr>
    </w:lvl>
    <w:lvl w:ilvl="5" w:tplc="0005040C" w:tentative="1">
      <w:start w:val="1"/>
      <w:numFmt w:val="bullet"/>
      <w:lvlText w:val=""/>
      <w:lvlJc w:val="left"/>
      <w:pPr>
        <w:tabs>
          <w:tab w:val="num" w:pos="6796"/>
        </w:tabs>
        <w:ind w:left="6796" w:hanging="360"/>
      </w:pPr>
      <w:rPr>
        <w:rFonts w:ascii="Wingdings" w:hAnsi="Wingdings" w:hint="default"/>
      </w:rPr>
    </w:lvl>
    <w:lvl w:ilvl="6" w:tplc="0001040C" w:tentative="1">
      <w:start w:val="1"/>
      <w:numFmt w:val="bullet"/>
      <w:lvlText w:val=""/>
      <w:lvlJc w:val="left"/>
      <w:pPr>
        <w:tabs>
          <w:tab w:val="num" w:pos="7516"/>
        </w:tabs>
        <w:ind w:left="7516" w:hanging="360"/>
      </w:pPr>
      <w:rPr>
        <w:rFonts w:ascii="Symbol" w:hAnsi="Symbol" w:hint="default"/>
      </w:rPr>
    </w:lvl>
    <w:lvl w:ilvl="7" w:tplc="0003040C" w:tentative="1">
      <w:start w:val="1"/>
      <w:numFmt w:val="bullet"/>
      <w:lvlText w:val="o"/>
      <w:lvlJc w:val="left"/>
      <w:pPr>
        <w:tabs>
          <w:tab w:val="num" w:pos="8236"/>
        </w:tabs>
        <w:ind w:left="8236" w:hanging="360"/>
      </w:pPr>
      <w:rPr>
        <w:rFonts w:ascii="Courier New" w:hAnsi="Courier New" w:hint="default"/>
      </w:rPr>
    </w:lvl>
    <w:lvl w:ilvl="8" w:tplc="0005040C" w:tentative="1">
      <w:start w:val="1"/>
      <w:numFmt w:val="bullet"/>
      <w:lvlText w:val=""/>
      <w:lvlJc w:val="left"/>
      <w:pPr>
        <w:tabs>
          <w:tab w:val="num" w:pos="8956"/>
        </w:tabs>
        <w:ind w:left="8956" w:hanging="360"/>
      </w:pPr>
      <w:rPr>
        <w:rFonts w:ascii="Wingdings" w:hAnsi="Wingdings" w:hint="default"/>
      </w:rPr>
    </w:lvl>
  </w:abstractNum>
  <w:abstractNum w:abstractNumId="3">
    <w:nsid w:val="37F5032B"/>
    <w:multiLevelType w:val="multilevel"/>
    <w:tmpl w:val="80F0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27F48"/>
    <w:multiLevelType w:val="multilevel"/>
    <w:tmpl w:val="925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83"/>
    <w:rsid w:val="00000278"/>
    <w:rsid w:val="00122100"/>
    <w:rsid w:val="00184EC0"/>
    <w:rsid w:val="001E3D36"/>
    <w:rsid w:val="002119B3"/>
    <w:rsid w:val="00261C83"/>
    <w:rsid w:val="002A4DBD"/>
    <w:rsid w:val="002B2DB1"/>
    <w:rsid w:val="002C3D85"/>
    <w:rsid w:val="00315C8F"/>
    <w:rsid w:val="003A6FCF"/>
    <w:rsid w:val="00465185"/>
    <w:rsid w:val="004841BC"/>
    <w:rsid w:val="00534B71"/>
    <w:rsid w:val="00591463"/>
    <w:rsid w:val="0061594B"/>
    <w:rsid w:val="006377EA"/>
    <w:rsid w:val="00715BFC"/>
    <w:rsid w:val="00720540"/>
    <w:rsid w:val="00722404"/>
    <w:rsid w:val="007F67CC"/>
    <w:rsid w:val="00896965"/>
    <w:rsid w:val="009A53BE"/>
    <w:rsid w:val="00A37FC9"/>
    <w:rsid w:val="00A7161F"/>
    <w:rsid w:val="00B56DA0"/>
    <w:rsid w:val="00BE79D1"/>
    <w:rsid w:val="00C92ED6"/>
    <w:rsid w:val="00D10CE9"/>
    <w:rsid w:val="00D3438E"/>
    <w:rsid w:val="00D35E62"/>
    <w:rsid w:val="00E27CA1"/>
    <w:rsid w:val="00E55032"/>
    <w:rsid w:val="00E60F02"/>
    <w:rsid w:val="00E920FA"/>
    <w:rsid w:val="00EC6A79"/>
    <w:rsid w:val="00F20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20FA"/>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20FA"/>
    <w:pPr>
      <w:tabs>
        <w:tab w:val="center" w:pos="4819"/>
        <w:tab w:val="right" w:pos="9071"/>
      </w:tabs>
    </w:pPr>
  </w:style>
  <w:style w:type="paragraph" w:styleId="En-tte">
    <w:name w:val="header"/>
    <w:basedOn w:val="Normal"/>
    <w:rsid w:val="00E920FA"/>
    <w:pPr>
      <w:tabs>
        <w:tab w:val="center" w:pos="4819"/>
        <w:tab w:val="right" w:pos="9071"/>
      </w:tabs>
    </w:pPr>
  </w:style>
  <w:style w:type="character" w:styleId="Numrodepage">
    <w:name w:val="page number"/>
    <w:basedOn w:val="Policepardfaut"/>
    <w:rsid w:val="00E920FA"/>
  </w:style>
  <w:style w:type="character" w:styleId="Lienhypertexte">
    <w:name w:val="Hyperlink"/>
    <w:uiPriority w:val="99"/>
    <w:unhideWhenUsed/>
    <w:rsid w:val="00447AAE"/>
    <w:rPr>
      <w:color w:val="0000FF"/>
      <w:u w:val="single"/>
    </w:rPr>
  </w:style>
  <w:style w:type="paragraph" w:styleId="z-Basduformulaire">
    <w:name w:val="HTML Bottom of Form"/>
    <w:basedOn w:val="Normal"/>
    <w:next w:val="Normal"/>
    <w:link w:val="z-BasduformulaireCar"/>
    <w:hidden/>
    <w:uiPriority w:val="99"/>
    <w:semiHidden/>
    <w:unhideWhenUsed/>
    <w:rsid w:val="007927B8"/>
    <w:pPr>
      <w:pBdr>
        <w:top w:val="single" w:sz="6" w:space="1" w:color="auto"/>
      </w:pBdr>
      <w:jc w:val="center"/>
    </w:pPr>
    <w:rPr>
      <w:rFonts w:ascii="Arial" w:hAnsi="Arial"/>
      <w:vanish/>
      <w:sz w:val="16"/>
      <w:szCs w:val="16"/>
    </w:rPr>
  </w:style>
  <w:style w:type="character" w:customStyle="1" w:styleId="z-BasduformulaireCar">
    <w:name w:val="z-Bas du formulaire Car"/>
    <w:link w:val="z-Basduformulaire"/>
    <w:uiPriority w:val="99"/>
    <w:semiHidden/>
    <w:rsid w:val="007927B8"/>
    <w:rPr>
      <w:rFonts w:ascii="Arial" w:hAnsi="Arial"/>
      <w:vanish/>
      <w:sz w:val="16"/>
      <w:szCs w:val="16"/>
      <w:lang w:val="fr-FR"/>
    </w:rPr>
  </w:style>
  <w:style w:type="paragraph" w:styleId="z-Hautduformulaire">
    <w:name w:val="HTML Top of Form"/>
    <w:basedOn w:val="Normal"/>
    <w:next w:val="Normal"/>
    <w:link w:val="z-HautduformulaireCar"/>
    <w:hidden/>
    <w:uiPriority w:val="99"/>
    <w:semiHidden/>
    <w:unhideWhenUsed/>
    <w:rsid w:val="007927B8"/>
    <w:pPr>
      <w:pBdr>
        <w:bottom w:val="single" w:sz="6" w:space="1" w:color="auto"/>
      </w:pBdr>
      <w:jc w:val="center"/>
    </w:pPr>
    <w:rPr>
      <w:rFonts w:ascii="Arial" w:hAnsi="Arial"/>
      <w:vanish/>
      <w:sz w:val="16"/>
      <w:szCs w:val="16"/>
    </w:rPr>
  </w:style>
  <w:style w:type="character" w:customStyle="1" w:styleId="z-HautduformulaireCar">
    <w:name w:val="z-Haut du formulaire Car"/>
    <w:link w:val="z-Hautduformulaire"/>
    <w:uiPriority w:val="99"/>
    <w:semiHidden/>
    <w:rsid w:val="007927B8"/>
    <w:rPr>
      <w:rFonts w:ascii="Arial" w:hAnsi="Arial"/>
      <w:vanish/>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20FA"/>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20FA"/>
    <w:pPr>
      <w:tabs>
        <w:tab w:val="center" w:pos="4819"/>
        <w:tab w:val="right" w:pos="9071"/>
      </w:tabs>
    </w:pPr>
  </w:style>
  <w:style w:type="paragraph" w:styleId="En-tte">
    <w:name w:val="header"/>
    <w:basedOn w:val="Normal"/>
    <w:rsid w:val="00E920FA"/>
    <w:pPr>
      <w:tabs>
        <w:tab w:val="center" w:pos="4819"/>
        <w:tab w:val="right" w:pos="9071"/>
      </w:tabs>
    </w:pPr>
  </w:style>
  <w:style w:type="character" w:styleId="Numrodepage">
    <w:name w:val="page number"/>
    <w:basedOn w:val="Policepardfaut"/>
    <w:rsid w:val="00E920FA"/>
  </w:style>
  <w:style w:type="character" w:styleId="Lienhypertexte">
    <w:name w:val="Hyperlink"/>
    <w:uiPriority w:val="99"/>
    <w:unhideWhenUsed/>
    <w:rsid w:val="00447AAE"/>
    <w:rPr>
      <w:color w:val="0000FF"/>
      <w:u w:val="single"/>
    </w:rPr>
  </w:style>
  <w:style w:type="paragraph" w:styleId="z-Basduformulaire">
    <w:name w:val="HTML Bottom of Form"/>
    <w:basedOn w:val="Normal"/>
    <w:next w:val="Normal"/>
    <w:link w:val="z-BasduformulaireCar"/>
    <w:hidden/>
    <w:uiPriority w:val="99"/>
    <w:semiHidden/>
    <w:unhideWhenUsed/>
    <w:rsid w:val="007927B8"/>
    <w:pPr>
      <w:pBdr>
        <w:top w:val="single" w:sz="6" w:space="1" w:color="auto"/>
      </w:pBdr>
      <w:jc w:val="center"/>
    </w:pPr>
    <w:rPr>
      <w:rFonts w:ascii="Arial" w:hAnsi="Arial"/>
      <w:vanish/>
      <w:sz w:val="16"/>
      <w:szCs w:val="16"/>
    </w:rPr>
  </w:style>
  <w:style w:type="character" w:customStyle="1" w:styleId="z-BasduformulaireCar">
    <w:name w:val="z-Bas du formulaire Car"/>
    <w:link w:val="z-Basduformulaire"/>
    <w:uiPriority w:val="99"/>
    <w:semiHidden/>
    <w:rsid w:val="007927B8"/>
    <w:rPr>
      <w:rFonts w:ascii="Arial" w:hAnsi="Arial"/>
      <w:vanish/>
      <w:sz w:val="16"/>
      <w:szCs w:val="16"/>
      <w:lang w:val="fr-FR"/>
    </w:rPr>
  </w:style>
  <w:style w:type="paragraph" w:styleId="z-Hautduformulaire">
    <w:name w:val="HTML Top of Form"/>
    <w:basedOn w:val="Normal"/>
    <w:next w:val="Normal"/>
    <w:link w:val="z-HautduformulaireCar"/>
    <w:hidden/>
    <w:uiPriority w:val="99"/>
    <w:semiHidden/>
    <w:unhideWhenUsed/>
    <w:rsid w:val="007927B8"/>
    <w:pPr>
      <w:pBdr>
        <w:bottom w:val="single" w:sz="6" w:space="1" w:color="auto"/>
      </w:pBdr>
      <w:jc w:val="center"/>
    </w:pPr>
    <w:rPr>
      <w:rFonts w:ascii="Arial" w:hAnsi="Arial"/>
      <w:vanish/>
      <w:sz w:val="16"/>
      <w:szCs w:val="16"/>
    </w:rPr>
  </w:style>
  <w:style w:type="character" w:customStyle="1" w:styleId="z-HautduformulaireCar">
    <w:name w:val="z-Haut du formulaire Car"/>
    <w:link w:val="z-Hautduformulaire"/>
    <w:uiPriority w:val="99"/>
    <w:semiHidden/>
    <w:rsid w:val="007927B8"/>
    <w:rPr>
      <w:rFonts w:ascii="Arial" w:hAnsi="Arial"/>
      <w:vanish/>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5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A323-A732-42AC-A15C-0E5C671B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Paris, le 29 octobre 2003</vt:lpstr>
    </vt:vector>
  </TitlesOfParts>
  <Company>FFTir</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29 octobre 2003</dc:title>
  <dc:creator>IRENE</dc:creator>
  <cp:lastModifiedBy>Anthony</cp:lastModifiedBy>
  <cp:revision>4</cp:revision>
  <cp:lastPrinted>2012-11-14T10:17:00Z</cp:lastPrinted>
  <dcterms:created xsi:type="dcterms:W3CDTF">2016-10-05T07:57:00Z</dcterms:created>
  <dcterms:modified xsi:type="dcterms:W3CDTF">2017-05-10T08:15:00Z</dcterms:modified>
</cp:coreProperties>
</file>